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C" w:rsidRPr="000F2F78" w:rsidRDefault="00B646FC" w:rsidP="00E167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b/>
          <w:sz w:val="28"/>
          <w:szCs w:val="28"/>
          <w:lang w:val="de-DE"/>
        </w:rPr>
        <w:t xml:space="preserve">Fragen zur Vorprüfung </w:t>
      </w:r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Adjektive als Wortart. Deklination der Adjektive  (</w:t>
      </w:r>
      <w:r w:rsidR="00F63371" w:rsidRPr="000F2F78">
        <w:rPr>
          <w:rFonts w:ascii="Times New Roman" w:hAnsi="Times New Roman" w:cs="Times New Roman"/>
          <w:sz w:val="28"/>
          <w:szCs w:val="28"/>
        </w:rPr>
        <w:t>Прилагательные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как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часть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речи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gramStart"/>
      <w:r w:rsidR="00F63371" w:rsidRPr="000F2F78">
        <w:rPr>
          <w:rFonts w:ascii="Times New Roman" w:hAnsi="Times New Roman" w:cs="Times New Roman"/>
          <w:sz w:val="28"/>
          <w:szCs w:val="28"/>
        </w:rPr>
        <w:t>Склонение прилагательных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)</w:t>
      </w:r>
      <w:proofErr w:type="gramEnd"/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Schwache Deklination der Adjektive (</w:t>
      </w:r>
      <w:r w:rsidR="00F63371" w:rsidRPr="000F2F78">
        <w:rPr>
          <w:rFonts w:ascii="Times New Roman" w:hAnsi="Times New Roman" w:cs="Times New Roman"/>
          <w:sz w:val="28"/>
          <w:szCs w:val="28"/>
        </w:rPr>
        <w:t>Слабое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склонение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прилагательных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Starke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Deklination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Adjektive</w:t>
      </w:r>
      <w:r w:rsidRPr="000F2F78">
        <w:rPr>
          <w:rFonts w:ascii="Times New Roman" w:hAnsi="Times New Roman" w:cs="Times New Roman"/>
          <w:sz w:val="28"/>
          <w:szCs w:val="28"/>
        </w:rPr>
        <w:t xml:space="preserve"> (</w:t>
      </w:r>
      <w:r w:rsidR="00F63371" w:rsidRPr="000F2F78">
        <w:rPr>
          <w:rFonts w:ascii="Times New Roman" w:hAnsi="Times New Roman" w:cs="Times New Roman"/>
          <w:sz w:val="28"/>
          <w:szCs w:val="28"/>
        </w:rPr>
        <w:t>сильное склонение прилагательных</w:t>
      </w:r>
      <w:r w:rsidRPr="000F2F7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Gemischte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Deklination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Adjektive</w:t>
      </w:r>
      <w:r w:rsidRPr="000F2F78">
        <w:rPr>
          <w:rFonts w:ascii="Times New Roman" w:hAnsi="Times New Roman" w:cs="Times New Roman"/>
          <w:sz w:val="28"/>
          <w:szCs w:val="28"/>
        </w:rPr>
        <w:t xml:space="preserve"> (</w:t>
      </w:r>
      <w:r w:rsidR="00F63371" w:rsidRPr="000F2F78">
        <w:rPr>
          <w:rFonts w:ascii="Times New Roman" w:hAnsi="Times New Roman" w:cs="Times New Roman"/>
          <w:sz w:val="28"/>
          <w:szCs w:val="28"/>
        </w:rPr>
        <w:t>Смешанное склонение прилагательных</w:t>
      </w:r>
      <w:r w:rsidRPr="000F2F78">
        <w:rPr>
          <w:rFonts w:ascii="Times New Roman" w:hAnsi="Times New Roman" w:cs="Times New Roman"/>
          <w:sz w:val="28"/>
          <w:szCs w:val="28"/>
        </w:rPr>
        <w:t>)</w:t>
      </w:r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Gebrauch des Partikels zu vor Infinitiv (</w:t>
      </w:r>
      <w:r w:rsidRPr="000F2F78">
        <w:rPr>
          <w:rFonts w:ascii="Times New Roman" w:hAnsi="Times New Roman" w:cs="Times New Roman"/>
          <w:sz w:val="28"/>
          <w:szCs w:val="28"/>
        </w:rPr>
        <w:t>Употребление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</w:rPr>
        <w:t>частицы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zu </w:t>
      </w:r>
      <w:r w:rsidRPr="000F2F78">
        <w:rPr>
          <w:rFonts w:ascii="Times New Roman" w:hAnsi="Times New Roman" w:cs="Times New Roman"/>
          <w:sz w:val="28"/>
          <w:szCs w:val="28"/>
        </w:rPr>
        <w:t>перед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</w:rPr>
        <w:t>инфинитивом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Das unbestimmt-persönliche Pronomen man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F63371" w:rsidRPr="000F2F78">
        <w:rPr>
          <w:rFonts w:ascii="Times New Roman" w:hAnsi="Times New Roman" w:cs="Times New Roman"/>
          <w:sz w:val="28"/>
          <w:szCs w:val="28"/>
        </w:rPr>
        <w:t>Неопределенно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F63371" w:rsidRPr="000F2F78">
        <w:rPr>
          <w:rFonts w:ascii="Times New Roman" w:hAnsi="Times New Roman" w:cs="Times New Roman"/>
          <w:sz w:val="28"/>
          <w:szCs w:val="28"/>
        </w:rPr>
        <w:t>личное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местоимение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man)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C14391" w:rsidRPr="000F2F78" w:rsidRDefault="00C14391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Hauptverben und Hilfsverben in der deutschen Sprache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F63371" w:rsidRPr="000F2F78">
        <w:rPr>
          <w:rFonts w:ascii="Times New Roman" w:hAnsi="Times New Roman" w:cs="Times New Roman"/>
          <w:sz w:val="28"/>
          <w:szCs w:val="28"/>
        </w:rPr>
        <w:t>Основные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и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вспомогательные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глаголы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в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немецком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языке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C14391" w:rsidRPr="000F2F78" w:rsidRDefault="00C14391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Modalverben. Bedeutung. Gebrauch. Konjugation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F63371" w:rsidRPr="000F2F78">
        <w:rPr>
          <w:rFonts w:ascii="Times New Roman" w:hAnsi="Times New Roman" w:cs="Times New Roman"/>
          <w:sz w:val="28"/>
          <w:szCs w:val="28"/>
        </w:rPr>
        <w:t>Модальные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глаголы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F63371" w:rsidRPr="000F2F78">
        <w:rPr>
          <w:rFonts w:ascii="Times New Roman" w:hAnsi="Times New Roman" w:cs="Times New Roman"/>
          <w:sz w:val="28"/>
          <w:szCs w:val="28"/>
        </w:rPr>
        <w:t>Значение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F63371" w:rsidRPr="000F2F78">
        <w:rPr>
          <w:rFonts w:ascii="Times New Roman" w:hAnsi="Times New Roman" w:cs="Times New Roman"/>
          <w:sz w:val="28"/>
          <w:szCs w:val="28"/>
        </w:rPr>
        <w:t>Употребление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gramStart"/>
      <w:r w:rsidR="00F63371" w:rsidRPr="000F2F78">
        <w:rPr>
          <w:rFonts w:ascii="Times New Roman" w:hAnsi="Times New Roman" w:cs="Times New Roman"/>
          <w:sz w:val="28"/>
          <w:szCs w:val="28"/>
        </w:rPr>
        <w:t xml:space="preserve">Спряжение в 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>Präsens, Präteritum</w:t>
      </w:r>
      <w:r w:rsidR="00F63371" w:rsidRPr="000F2F78">
        <w:rPr>
          <w:rFonts w:ascii="Times New Roman" w:hAnsi="Times New Roman" w:cs="Times New Roman"/>
          <w:sz w:val="28"/>
          <w:szCs w:val="28"/>
        </w:rPr>
        <w:t>)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gramEnd"/>
    </w:p>
    <w:p w:rsidR="00C14391" w:rsidRPr="000F2F78" w:rsidRDefault="00C14391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Modalverben mit dem Pronomen man. </w:t>
      </w:r>
      <w:proofErr w:type="gramStart"/>
      <w:r w:rsidRPr="000F2F78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0F2F78">
        <w:rPr>
          <w:rFonts w:ascii="Times New Roman" w:hAnsi="Times New Roman" w:cs="Times New Roman"/>
          <w:sz w:val="28"/>
          <w:szCs w:val="28"/>
          <w:lang w:val="de-DE"/>
        </w:rPr>
        <w:t>bersetzung</w:t>
      </w:r>
      <w:proofErr w:type="spellEnd"/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ins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Russische</w:t>
      </w:r>
      <w:r w:rsidR="00F63371" w:rsidRPr="000F2F78">
        <w:rPr>
          <w:rFonts w:ascii="Times New Roman" w:hAnsi="Times New Roman" w:cs="Times New Roman"/>
          <w:sz w:val="28"/>
          <w:szCs w:val="28"/>
        </w:rPr>
        <w:t xml:space="preserve"> (Модальные глаголы с неопределенно-личным местоимением 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="00F63371" w:rsidRPr="000F2F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371" w:rsidRPr="000F2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371" w:rsidRPr="000F2F78">
        <w:rPr>
          <w:rFonts w:ascii="Times New Roman" w:hAnsi="Times New Roman" w:cs="Times New Roman"/>
          <w:sz w:val="28"/>
          <w:szCs w:val="28"/>
        </w:rPr>
        <w:t>Перевод на русский язык)</w:t>
      </w:r>
      <w:r w:rsidRPr="000F2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46FC" w:rsidRPr="000F2F78" w:rsidRDefault="00F63371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="00B646FC" w:rsidRPr="000F2F78">
        <w:rPr>
          <w:rFonts w:ascii="Times New Roman" w:hAnsi="Times New Roman" w:cs="Times New Roman"/>
          <w:sz w:val="28"/>
          <w:szCs w:val="28"/>
          <w:lang w:val="de-DE"/>
        </w:rPr>
        <w:t>Syntax</w:t>
      </w:r>
      <w:r w:rsidR="00B646FC" w:rsidRPr="000F2F78">
        <w:rPr>
          <w:rFonts w:ascii="Times New Roman" w:hAnsi="Times New Roman" w:cs="Times New Roman"/>
          <w:sz w:val="28"/>
          <w:szCs w:val="28"/>
        </w:rPr>
        <w:t xml:space="preserve">. </w:t>
      </w:r>
      <w:r w:rsidR="00B646FC" w:rsidRPr="000F2F78">
        <w:rPr>
          <w:rFonts w:ascii="Times New Roman" w:hAnsi="Times New Roman" w:cs="Times New Roman"/>
          <w:sz w:val="28"/>
          <w:szCs w:val="28"/>
          <w:lang w:val="de-DE"/>
        </w:rPr>
        <w:t>Einfacher</w:t>
      </w:r>
      <w:r w:rsidR="00B646FC"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="00B646FC" w:rsidRPr="000F2F78">
        <w:rPr>
          <w:rFonts w:ascii="Times New Roman" w:hAnsi="Times New Roman" w:cs="Times New Roman"/>
          <w:sz w:val="28"/>
          <w:szCs w:val="28"/>
          <w:lang w:val="de-DE"/>
        </w:rPr>
        <w:t>Satz</w:t>
      </w:r>
      <w:r w:rsidR="00B646FC" w:rsidRPr="000F2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6FC" w:rsidRPr="000F2F78">
        <w:rPr>
          <w:rFonts w:ascii="Times New Roman" w:hAnsi="Times New Roman" w:cs="Times New Roman"/>
          <w:sz w:val="28"/>
          <w:szCs w:val="28"/>
        </w:rPr>
        <w:t>(</w:t>
      </w:r>
      <w:r w:rsidRPr="000F2F78">
        <w:rPr>
          <w:rFonts w:ascii="Times New Roman" w:hAnsi="Times New Roman" w:cs="Times New Roman"/>
          <w:sz w:val="28"/>
          <w:szCs w:val="28"/>
        </w:rPr>
        <w:t>Синтаксис.</w:t>
      </w:r>
      <w:proofErr w:type="gramEnd"/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F78">
        <w:rPr>
          <w:rFonts w:ascii="Times New Roman" w:hAnsi="Times New Roman" w:cs="Times New Roman"/>
          <w:sz w:val="28"/>
          <w:szCs w:val="28"/>
        </w:rPr>
        <w:t>Простое предложение</w:t>
      </w:r>
      <w:r w:rsidR="00B646FC" w:rsidRPr="000F2F7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Komplexe Sätze. Typen </w:t>
      </w:r>
      <w:proofErr w:type="gramStart"/>
      <w:r w:rsidRPr="000F2F78">
        <w:rPr>
          <w:rFonts w:ascii="Times New Roman" w:hAnsi="Times New Roman" w:cs="Times New Roman"/>
          <w:sz w:val="28"/>
          <w:szCs w:val="28"/>
          <w:lang w:val="de-DE"/>
        </w:rPr>
        <w:t>der komplexen Sätzen</w:t>
      </w:r>
      <w:proofErr w:type="gramEnd"/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Start"/>
      <w:r w:rsidRPr="000F2F78">
        <w:rPr>
          <w:rFonts w:ascii="Times New Roman" w:hAnsi="Times New Roman" w:cs="Times New Roman"/>
          <w:sz w:val="28"/>
          <w:szCs w:val="28"/>
        </w:rPr>
        <w:t>(</w:t>
      </w:r>
      <w:r w:rsidR="00F63371" w:rsidRPr="000F2F78">
        <w:rPr>
          <w:rFonts w:ascii="Times New Roman" w:hAnsi="Times New Roman" w:cs="Times New Roman"/>
          <w:sz w:val="28"/>
          <w:szCs w:val="28"/>
        </w:rPr>
        <w:t>Сложные предложения.</w:t>
      </w:r>
      <w:proofErr w:type="gramEnd"/>
      <w:r w:rsidR="00F63371" w:rsidRPr="000F2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371" w:rsidRPr="000F2F78">
        <w:rPr>
          <w:rFonts w:ascii="Times New Roman" w:hAnsi="Times New Roman" w:cs="Times New Roman"/>
          <w:sz w:val="28"/>
          <w:szCs w:val="28"/>
        </w:rPr>
        <w:t>Типы сложных предложений</w:t>
      </w:r>
      <w:r w:rsidRPr="000F2F78">
        <w:rPr>
          <w:rFonts w:ascii="Times New Roman" w:hAnsi="Times New Roman" w:cs="Times New Roman"/>
          <w:sz w:val="28"/>
          <w:szCs w:val="28"/>
        </w:rPr>
        <w:t>)</w:t>
      </w:r>
      <w:r w:rsidR="00F63371" w:rsidRPr="000F2F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Wortfolge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komplexen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F2F7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0F2F78">
        <w:rPr>
          <w:rFonts w:ascii="Times New Roman" w:hAnsi="Times New Roman" w:cs="Times New Roman"/>
          <w:sz w:val="28"/>
          <w:szCs w:val="28"/>
          <w:lang w:val="de-DE"/>
        </w:rPr>
        <w:t>tzen</w:t>
      </w:r>
      <w:proofErr w:type="spellEnd"/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(Порядок слов в сложных предложениях)</w:t>
      </w:r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Beiordnung</w:t>
      </w:r>
      <w:r w:rsidRPr="000F2F78">
        <w:rPr>
          <w:rFonts w:ascii="Times New Roman" w:hAnsi="Times New Roman" w:cs="Times New Roman"/>
          <w:sz w:val="28"/>
          <w:szCs w:val="28"/>
        </w:rPr>
        <w:t xml:space="preserve">.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Beiordnende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Konjunktionen</w:t>
      </w:r>
      <w:r w:rsidRPr="000F2F78">
        <w:rPr>
          <w:rFonts w:ascii="Times New Roman" w:hAnsi="Times New Roman" w:cs="Times New Roman"/>
          <w:sz w:val="28"/>
          <w:szCs w:val="28"/>
        </w:rPr>
        <w:t xml:space="preserve"> (</w:t>
      </w:r>
      <w:r w:rsidR="00F63371" w:rsidRPr="000F2F78">
        <w:rPr>
          <w:rFonts w:ascii="Times New Roman" w:hAnsi="Times New Roman" w:cs="Times New Roman"/>
          <w:sz w:val="28"/>
          <w:szCs w:val="28"/>
        </w:rPr>
        <w:t xml:space="preserve">Сочинительная связь. </w:t>
      </w:r>
      <w:proofErr w:type="gramStart"/>
      <w:r w:rsidR="00F63371" w:rsidRPr="000F2F78">
        <w:rPr>
          <w:rFonts w:ascii="Times New Roman" w:hAnsi="Times New Roman" w:cs="Times New Roman"/>
          <w:sz w:val="28"/>
          <w:szCs w:val="28"/>
        </w:rPr>
        <w:t>Сочинительные союзы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gramEnd"/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Unterordnung. Unterordnende Konjunktionen (</w:t>
      </w:r>
      <w:r w:rsidR="00F63371" w:rsidRPr="000F2F78">
        <w:rPr>
          <w:rFonts w:ascii="Times New Roman" w:hAnsi="Times New Roman" w:cs="Times New Roman"/>
          <w:sz w:val="28"/>
          <w:szCs w:val="28"/>
        </w:rPr>
        <w:t>Подчинительная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3371" w:rsidRPr="000F2F78">
        <w:rPr>
          <w:rFonts w:ascii="Times New Roman" w:hAnsi="Times New Roman" w:cs="Times New Roman"/>
          <w:sz w:val="28"/>
          <w:szCs w:val="28"/>
        </w:rPr>
        <w:t>связь</w:t>
      </w:r>
      <w:r w:rsidR="00F63371"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gramStart"/>
      <w:r w:rsidR="00F63371" w:rsidRPr="000F2F78">
        <w:rPr>
          <w:rFonts w:ascii="Times New Roman" w:hAnsi="Times New Roman" w:cs="Times New Roman"/>
          <w:sz w:val="28"/>
          <w:szCs w:val="28"/>
        </w:rPr>
        <w:t>Подчинительные союзы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gramEnd"/>
    </w:p>
    <w:p w:rsidR="00B646FC" w:rsidRPr="000F2F78" w:rsidRDefault="00B646FC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78">
        <w:rPr>
          <w:rFonts w:ascii="Times New Roman" w:hAnsi="Times New Roman" w:cs="Times New Roman"/>
          <w:sz w:val="28"/>
          <w:szCs w:val="28"/>
          <w:lang w:val="de-DE"/>
        </w:rPr>
        <w:t>Typen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>Nebens</w:t>
      </w:r>
      <w:r w:rsidRPr="000F2F7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="00C14391" w:rsidRPr="000F2F78">
        <w:rPr>
          <w:rFonts w:ascii="Times New Roman" w:hAnsi="Times New Roman" w:cs="Times New Roman"/>
          <w:sz w:val="28"/>
          <w:szCs w:val="28"/>
          <w:lang w:val="de-DE"/>
        </w:rPr>
        <w:t>tze</w:t>
      </w:r>
      <w:proofErr w:type="spellEnd"/>
      <w:r w:rsidRPr="000F2F78">
        <w:rPr>
          <w:rFonts w:ascii="Times New Roman" w:hAnsi="Times New Roman" w:cs="Times New Roman"/>
          <w:sz w:val="28"/>
          <w:szCs w:val="28"/>
        </w:rPr>
        <w:t xml:space="preserve"> (</w:t>
      </w:r>
      <w:r w:rsidR="00F63371" w:rsidRPr="000F2F78">
        <w:rPr>
          <w:rFonts w:ascii="Times New Roman" w:hAnsi="Times New Roman" w:cs="Times New Roman"/>
          <w:sz w:val="28"/>
          <w:szCs w:val="28"/>
        </w:rPr>
        <w:t>Типы придаточных предложений</w:t>
      </w:r>
      <w:r w:rsidRPr="000F2F78">
        <w:rPr>
          <w:rFonts w:ascii="Times New Roman" w:hAnsi="Times New Roman" w:cs="Times New Roman"/>
          <w:sz w:val="28"/>
          <w:szCs w:val="28"/>
        </w:rPr>
        <w:t>)</w:t>
      </w:r>
    </w:p>
    <w:p w:rsidR="00C14391" w:rsidRPr="000F2F78" w:rsidRDefault="00C14391" w:rsidP="00E167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2F78">
        <w:rPr>
          <w:rFonts w:ascii="Times New Roman" w:hAnsi="Times New Roman" w:cs="Times New Roman"/>
          <w:sz w:val="28"/>
          <w:szCs w:val="28"/>
        </w:rPr>
        <w:t xml:space="preserve"> </w:t>
      </w:r>
      <w:r w:rsidRPr="000F2F78">
        <w:rPr>
          <w:rFonts w:ascii="Times New Roman" w:hAnsi="Times New Roman" w:cs="Times New Roman"/>
          <w:sz w:val="28"/>
          <w:szCs w:val="28"/>
          <w:lang w:val="de-DE"/>
        </w:rPr>
        <w:t xml:space="preserve">Objektsätze </w:t>
      </w:r>
      <w:r w:rsidR="00F63371" w:rsidRPr="000F2F78">
        <w:rPr>
          <w:rFonts w:ascii="Times New Roman" w:hAnsi="Times New Roman" w:cs="Times New Roman"/>
          <w:sz w:val="28"/>
          <w:szCs w:val="28"/>
        </w:rPr>
        <w:t>(Придаточные дополнительные)</w:t>
      </w:r>
    </w:p>
    <w:p w:rsidR="006721EC" w:rsidRDefault="006721EC" w:rsidP="00C14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7CE" w:rsidRDefault="00E167CE" w:rsidP="00C14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7CE" w:rsidRDefault="00E167CE" w:rsidP="00C14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7CE" w:rsidRPr="00E167CE" w:rsidRDefault="00E167CE" w:rsidP="00C14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801" w:rsidRDefault="00C53801" w:rsidP="00C53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801" w:rsidRDefault="00C53801" w:rsidP="00C53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801" w:rsidRDefault="00C53801" w:rsidP="00C53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801" w:rsidRDefault="00C53801" w:rsidP="00C53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801" w:rsidRDefault="00C53801" w:rsidP="00C53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801" w:rsidRPr="00C53801" w:rsidRDefault="00C53801" w:rsidP="00C53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3801" w:rsidRPr="00C53801" w:rsidSect="00E167CE">
      <w:pgSz w:w="11906" w:h="16838"/>
      <w:pgMar w:top="567" w:right="720" w:bottom="56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E0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D6331"/>
    <w:multiLevelType w:val="hybridMultilevel"/>
    <w:tmpl w:val="84AC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43D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C6C89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6D56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6E05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F0370"/>
    <w:multiLevelType w:val="hybridMultilevel"/>
    <w:tmpl w:val="3704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41AD"/>
    <w:multiLevelType w:val="hybridMultilevel"/>
    <w:tmpl w:val="2464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61EA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D5594"/>
    <w:multiLevelType w:val="hybridMultilevel"/>
    <w:tmpl w:val="B256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74AE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546ED"/>
    <w:multiLevelType w:val="hybridMultilevel"/>
    <w:tmpl w:val="D0A0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4DAE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148D9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1639A"/>
    <w:multiLevelType w:val="hybridMultilevel"/>
    <w:tmpl w:val="516E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D1FD4"/>
    <w:multiLevelType w:val="hybridMultilevel"/>
    <w:tmpl w:val="B35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3F37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42EEE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61576"/>
    <w:multiLevelType w:val="hybridMultilevel"/>
    <w:tmpl w:val="630A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315F3"/>
    <w:multiLevelType w:val="hybridMultilevel"/>
    <w:tmpl w:val="5394C294"/>
    <w:lvl w:ilvl="0" w:tplc="2EE0B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F5EA4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F7CBC"/>
    <w:multiLevelType w:val="hybridMultilevel"/>
    <w:tmpl w:val="516E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1E6A"/>
    <w:multiLevelType w:val="hybridMultilevel"/>
    <w:tmpl w:val="3B88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06F61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B26F3"/>
    <w:multiLevelType w:val="hybridMultilevel"/>
    <w:tmpl w:val="AB7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F5849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92B07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D36F82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B052A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06828"/>
    <w:multiLevelType w:val="hybridMultilevel"/>
    <w:tmpl w:val="26EA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D054B"/>
    <w:multiLevelType w:val="hybridMultilevel"/>
    <w:tmpl w:val="E09E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917FC"/>
    <w:multiLevelType w:val="hybridMultilevel"/>
    <w:tmpl w:val="B170BCB8"/>
    <w:lvl w:ilvl="0" w:tplc="8FC01BF6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21"/>
  </w:num>
  <w:num w:numId="6">
    <w:abstractNumId w:val="6"/>
  </w:num>
  <w:num w:numId="7">
    <w:abstractNumId w:val="30"/>
  </w:num>
  <w:num w:numId="8">
    <w:abstractNumId w:val="19"/>
  </w:num>
  <w:num w:numId="9">
    <w:abstractNumId w:val="11"/>
  </w:num>
  <w:num w:numId="10">
    <w:abstractNumId w:val="24"/>
  </w:num>
  <w:num w:numId="11">
    <w:abstractNumId w:val="1"/>
  </w:num>
  <w:num w:numId="12">
    <w:abstractNumId w:val="7"/>
  </w:num>
  <w:num w:numId="13">
    <w:abstractNumId w:val="9"/>
  </w:num>
  <w:num w:numId="14">
    <w:abstractNumId w:val="29"/>
  </w:num>
  <w:num w:numId="15">
    <w:abstractNumId w:val="22"/>
  </w:num>
  <w:num w:numId="16">
    <w:abstractNumId w:val="15"/>
  </w:num>
  <w:num w:numId="17">
    <w:abstractNumId w:val="18"/>
  </w:num>
  <w:num w:numId="18">
    <w:abstractNumId w:val="28"/>
  </w:num>
  <w:num w:numId="19">
    <w:abstractNumId w:val="16"/>
  </w:num>
  <w:num w:numId="20">
    <w:abstractNumId w:val="26"/>
  </w:num>
  <w:num w:numId="21">
    <w:abstractNumId w:val="25"/>
  </w:num>
  <w:num w:numId="22">
    <w:abstractNumId w:val="17"/>
  </w:num>
  <w:num w:numId="23">
    <w:abstractNumId w:val="31"/>
  </w:num>
  <w:num w:numId="24">
    <w:abstractNumId w:val="23"/>
  </w:num>
  <w:num w:numId="25">
    <w:abstractNumId w:val="5"/>
  </w:num>
  <w:num w:numId="26">
    <w:abstractNumId w:val="3"/>
  </w:num>
  <w:num w:numId="27">
    <w:abstractNumId w:val="10"/>
  </w:num>
  <w:num w:numId="28">
    <w:abstractNumId w:val="2"/>
  </w:num>
  <w:num w:numId="29">
    <w:abstractNumId w:val="4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6FC"/>
    <w:rsid w:val="000F2F78"/>
    <w:rsid w:val="003767F7"/>
    <w:rsid w:val="005351DE"/>
    <w:rsid w:val="006721EC"/>
    <w:rsid w:val="00B646FC"/>
    <w:rsid w:val="00BC00CA"/>
    <w:rsid w:val="00BC0839"/>
    <w:rsid w:val="00C14391"/>
    <w:rsid w:val="00C53801"/>
    <w:rsid w:val="00DA7C65"/>
    <w:rsid w:val="00E167CE"/>
    <w:rsid w:val="00E9273C"/>
    <w:rsid w:val="00F56F2A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00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00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BC00CA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C00C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00CA"/>
    <w:rPr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BC00CA"/>
    <w:rPr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BC00CA"/>
    <w:rPr>
      <w:sz w:val="28"/>
      <w:szCs w:val="24"/>
      <w:lang w:val="en-US"/>
    </w:rPr>
  </w:style>
  <w:style w:type="paragraph" w:styleId="a3">
    <w:name w:val="List Paragraph"/>
    <w:basedOn w:val="a"/>
    <w:uiPriority w:val="34"/>
    <w:qFormat/>
    <w:rsid w:val="00B646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2013-11-14T15:49:00Z</dcterms:created>
  <dcterms:modified xsi:type="dcterms:W3CDTF">2013-12-18T14:26:00Z</dcterms:modified>
</cp:coreProperties>
</file>